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DD6A" w14:textId="77777777" w:rsidR="00481952" w:rsidRDefault="00857544" w:rsidP="00C31CD6"/>
    <w:p w14:paraId="6265C294" w14:textId="705DAA08" w:rsidR="00C31CD6" w:rsidRPr="00C31CD6" w:rsidRDefault="008B00B1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 xml:space="preserve">June </w:t>
      </w:r>
      <w:r w:rsidR="000E6E62">
        <w:rPr>
          <w:rFonts w:ascii="Georgia" w:hAnsi="Georgia" w:cs="Calibri"/>
          <w:sz w:val="20"/>
          <w:szCs w:val="20"/>
        </w:rPr>
        <w:t>1</w:t>
      </w:r>
      <w:r w:rsidR="00045C06">
        <w:rPr>
          <w:rFonts w:ascii="Georgia" w:hAnsi="Georgia" w:cs="Calibri"/>
          <w:sz w:val="20"/>
          <w:szCs w:val="20"/>
        </w:rPr>
        <w:t>6</w:t>
      </w:r>
      <w:r w:rsidR="00C31CD6">
        <w:rPr>
          <w:rFonts w:ascii="Georgia" w:hAnsi="Georgia" w:cs="Calibri"/>
          <w:sz w:val="20"/>
          <w:szCs w:val="20"/>
        </w:rPr>
        <w:t>, 2023</w:t>
      </w:r>
    </w:p>
    <w:p w14:paraId="74E6A604" w14:textId="77777777" w:rsidR="00C31CD6" w:rsidRPr="00C31CD6" w:rsidRDefault="00C31CD6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</w:p>
    <w:p w14:paraId="4F7BEA21" w14:textId="77777777" w:rsidR="00C31CD6" w:rsidRPr="00C31CD6" w:rsidRDefault="00C31CD6" w:rsidP="00C31CD6">
      <w:pPr>
        <w:widowControl/>
        <w:adjustRightInd/>
        <w:jc w:val="center"/>
        <w:rPr>
          <w:rFonts w:ascii="Georgia" w:hAnsi="Georgia" w:cs="Calibri"/>
          <w:sz w:val="20"/>
          <w:szCs w:val="20"/>
        </w:rPr>
      </w:pPr>
    </w:p>
    <w:p w14:paraId="5FD1C56F" w14:textId="77777777" w:rsidR="00C31CD6" w:rsidRPr="00C31CD6" w:rsidRDefault="00C31CD6" w:rsidP="00C31CD6">
      <w:pPr>
        <w:widowControl/>
        <w:adjustRightInd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b/>
          <w:sz w:val="18"/>
          <w:szCs w:val="18"/>
        </w:rPr>
        <w:t xml:space="preserve">Delivered via certified </w:t>
      </w:r>
      <w:proofErr w:type="gramStart"/>
      <w:r w:rsidRPr="00C31CD6">
        <w:rPr>
          <w:rFonts w:ascii="Georgia" w:hAnsi="Georgia" w:cs="Calibri"/>
          <w:b/>
          <w:sz w:val="18"/>
          <w:szCs w:val="18"/>
        </w:rPr>
        <w:t>mail</w:t>
      </w:r>
      <w:proofErr w:type="gramEnd"/>
    </w:p>
    <w:p w14:paraId="0D901E2D" w14:textId="12ECE8FB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b/>
          <w:sz w:val="18"/>
          <w:szCs w:val="18"/>
        </w:rPr>
        <w:t>#9</w:t>
      </w:r>
      <w:r w:rsidR="00D72774">
        <w:rPr>
          <w:rFonts w:ascii="Georgia" w:hAnsi="Georgia" w:cs="Calibri"/>
          <w:b/>
          <w:sz w:val="18"/>
          <w:szCs w:val="18"/>
        </w:rPr>
        <w:t>5909402</w:t>
      </w:r>
      <w:r w:rsidR="00622E1C">
        <w:rPr>
          <w:rFonts w:ascii="Georgia" w:hAnsi="Georgia" w:cs="Calibri"/>
          <w:b/>
          <w:sz w:val="18"/>
          <w:szCs w:val="18"/>
        </w:rPr>
        <w:t>81963030853721</w:t>
      </w:r>
    </w:p>
    <w:p w14:paraId="6CE25892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426CCA08" w14:textId="77777777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>Public Utility Commission of Texas</w:t>
      </w:r>
    </w:p>
    <w:p w14:paraId="628F6B72" w14:textId="06E642E6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 xml:space="preserve">Central Records, Project </w:t>
      </w:r>
      <w:r w:rsidR="00531D6E">
        <w:rPr>
          <w:rFonts w:ascii="Georgia" w:hAnsi="Georgia"/>
          <w:sz w:val="20"/>
          <w:szCs w:val="20"/>
        </w:rPr>
        <w:t>53938</w:t>
      </w:r>
    </w:p>
    <w:p w14:paraId="3319ECC0" w14:textId="28CA73AD" w:rsidR="00C31CD6" w:rsidRPr="00C31CD6" w:rsidRDefault="00C31CD6" w:rsidP="00C31CD6">
      <w:pPr>
        <w:widowControl/>
        <w:adjustRightInd/>
        <w:spacing w:line="276" w:lineRule="auto"/>
        <w:jc w:val="both"/>
        <w:rPr>
          <w:rFonts w:ascii="Georgia" w:hAnsi="Georgia"/>
          <w:sz w:val="20"/>
          <w:szCs w:val="20"/>
        </w:rPr>
      </w:pPr>
      <w:r w:rsidRPr="00C31CD6">
        <w:rPr>
          <w:rFonts w:ascii="Georgia" w:hAnsi="Georgia"/>
          <w:sz w:val="20"/>
          <w:szCs w:val="20"/>
        </w:rPr>
        <w:t>1701 Congress Avenue</w:t>
      </w:r>
    </w:p>
    <w:p w14:paraId="7BCED468" w14:textId="77777777" w:rsidR="00C31CD6" w:rsidRPr="00C31CD6" w:rsidRDefault="00C31CD6" w:rsidP="00C31CD6">
      <w:pPr>
        <w:widowControl/>
        <w:adjustRightInd/>
        <w:jc w:val="both"/>
        <w:rPr>
          <w:rFonts w:ascii="Georgia" w:hAnsi="Georgia"/>
          <w:snapToGrid w:val="0"/>
          <w:sz w:val="20"/>
          <w:szCs w:val="20"/>
        </w:rPr>
      </w:pPr>
      <w:r w:rsidRPr="00C31CD6">
        <w:rPr>
          <w:rFonts w:ascii="Georgia" w:hAnsi="Georgia"/>
          <w:snapToGrid w:val="0"/>
          <w:sz w:val="20"/>
          <w:szCs w:val="20"/>
        </w:rPr>
        <w:t>Austin, Texas 78701-3326</w:t>
      </w:r>
    </w:p>
    <w:p w14:paraId="48B78D65" w14:textId="77777777" w:rsidR="00C31CD6" w:rsidRPr="00C31CD6" w:rsidRDefault="00C31CD6" w:rsidP="00C31CD6">
      <w:pPr>
        <w:widowControl/>
        <w:tabs>
          <w:tab w:val="left" w:pos="6778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44B84005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b/>
          <w:sz w:val="18"/>
          <w:szCs w:val="18"/>
        </w:rPr>
      </w:pP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</w:p>
    <w:p w14:paraId="6B7CE1F8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30F5E559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46C63B7" w14:textId="14D2F7FE" w:rsidR="00C31CD6" w:rsidRDefault="00C31CD6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Re: </w:t>
      </w:r>
      <w:r w:rsidRPr="00C31CD6">
        <w:rPr>
          <w:rFonts w:ascii="Georgia" w:hAnsi="Georgia" w:cs="Calibri"/>
          <w:sz w:val="20"/>
          <w:szCs w:val="20"/>
        </w:rPr>
        <w:tab/>
      </w:r>
      <w:r w:rsidR="00045C06">
        <w:rPr>
          <w:rFonts w:ascii="Georgia" w:hAnsi="Georgia" w:cs="Calibri"/>
          <w:sz w:val="20"/>
          <w:szCs w:val="20"/>
        </w:rPr>
        <w:t>Harris County MUD 119</w:t>
      </w:r>
    </w:p>
    <w:p w14:paraId="2D3A6243" w14:textId="797BDAF3" w:rsidR="00C31CD6" w:rsidRDefault="00B5717A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ab/>
      </w:r>
      <w:r w:rsidR="00C31CD6" w:rsidRPr="00C31CD6">
        <w:rPr>
          <w:rFonts w:ascii="Georgia" w:hAnsi="Georgia" w:cs="Calibri"/>
          <w:sz w:val="20"/>
          <w:szCs w:val="20"/>
        </w:rPr>
        <w:t>PUCT Project 5</w:t>
      </w:r>
      <w:r w:rsidR="00893B52">
        <w:rPr>
          <w:rFonts w:ascii="Georgia" w:hAnsi="Georgia" w:cs="Calibri"/>
          <w:sz w:val="20"/>
          <w:szCs w:val="20"/>
        </w:rPr>
        <w:t>3938</w:t>
      </w:r>
    </w:p>
    <w:p w14:paraId="664A9333" w14:textId="23E09333" w:rsidR="00DB0C03" w:rsidRPr="00C31CD6" w:rsidRDefault="00DB0C03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ab/>
      </w:r>
      <w:r w:rsidRPr="00DB0C03">
        <w:rPr>
          <w:rFonts w:ascii="Georgia" w:hAnsi="Georgia" w:cs="Calibri"/>
          <w:sz w:val="20"/>
          <w:szCs w:val="20"/>
        </w:rPr>
        <w:t>Critical Load Annual Update</w:t>
      </w:r>
    </w:p>
    <w:p w14:paraId="33D864B4" w14:textId="5A2A0BAC" w:rsidR="00C31CD6" w:rsidRPr="00C31CD6" w:rsidRDefault="00C31CD6" w:rsidP="00C31CD6">
      <w:pPr>
        <w:widowControl/>
        <w:tabs>
          <w:tab w:val="left" w:pos="630"/>
        </w:tabs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0F9C285B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  <w:highlight w:val="yellow"/>
        </w:rPr>
      </w:pPr>
    </w:p>
    <w:p w14:paraId="74C4F22A" w14:textId="3519D6BC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To </w:t>
      </w:r>
      <w:r w:rsidR="00893B52">
        <w:rPr>
          <w:rFonts w:ascii="Georgia" w:hAnsi="Georgia" w:cs="Calibri"/>
          <w:sz w:val="20"/>
          <w:szCs w:val="20"/>
        </w:rPr>
        <w:t xml:space="preserve">whom it may </w:t>
      </w:r>
      <w:r w:rsidR="00EF7D6D">
        <w:rPr>
          <w:rFonts w:ascii="Georgia" w:hAnsi="Georgia" w:cs="Calibri"/>
          <w:sz w:val="20"/>
          <w:szCs w:val="20"/>
        </w:rPr>
        <w:t>concern,</w:t>
      </w:r>
    </w:p>
    <w:p w14:paraId="428B1D8F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DF9CACB" w14:textId="068226D1" w:rsidR="00C31CD6" w:rsidRPr="00C31CD6" w:rsidRDefault="000E6E62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>Pursuant to Public Utility Commission of Texas Substantive Rules §25.497(a)(</w:t>
      </w:r>
      <w:r w:rsidR="0049215B">
        <w:rPr>
          <w:rFonts w:ascii="Georgia" w:hAnsi="Georgia" w:cs="Calibri"/>
          <w:sz w:val="20"/>
          <w:szCs w:val="20"/>
        </w:rPr>
        <w:t>1</w:t>
      </w:r>
      <w:r>
        <w:rPr>
          <w:rFonts w:ascii="Georgia" w:hAnsi="Georgia" w:cs="Calibri"/>
          <w:sz w:val="20"/>
          <w:szCs w:val="20"/>
        </w:rPr>
        <w:t>) and §25.52(c)(1), the referenced District is a critical load public safety customer. Pu</w:t>
      </w:r>
      <w:r w:rsidR="00B5717A" w:rsidRPr="00B5717A">
        <w:rPr>
          <w:rFonts w:ascii="Georgia" w:hAnsi="Georgia" w:cs="Calibri"/>
          <w:sz w:val="20"/>
          <w:szCs w:val="20"/>
        </w:rPr>
        <w:t xml:space="preserve">rsuant to </w:t>
      </w:r>
      <w:r>
        <w:rPr>
          <w:rFonts w:ascii="Georgia" w:hAnsi="Georgia" w:cs="Calibri"/>
          <w:sz w:val="20"/>
          <w:szCs w:val="20"/>
        </w:rPr>
        <w:t xml:space="preserve">Texas Water Code Section </w:t>
      </w:r>
      <w:r w:rsidR="00B5717A" w:rsidRPr="00B5717A">
        <w:rPr>
          <w:rFonts w:ascii="Georgia" w:hAnsi="Georgia" w:cs="Calibri"/>
          <w:sz w:val="20"/>
          <w:szCs w:val="20"/>
        </w:rPr>
        <w:t xml:space="preserve">13.1396, </w:t>
      </w:r>
      <w:r>
        <w:rPr>
          <w:rFonts w:ascii="Georgia" w:hAnsi="Georgia" w:cs="Calibri"/>
          <w:sz w:val="20"/>
          <w:szCs w:val="20"/>
        </w:rPr>
        <w:t xml:space="preserve">please find </w:t>
      </w:r>
      <w:r w:rsidR="00A739A1">
        <w:rPr>
          <w:rFonts w:ascii="Georgia" w:hAnsi="Georgia" w:cs="Calibri"/>
          <w:sz w:val="20"/>
          <w:szCs w:val="20"/>
        </w:rPr>
        <w:t>enclosed</w:t>
      </w:r>
      <w:r>
        <w:rPr>
          <w:rFonts w:ascii="Georgia" w:hAnsi="Georgia" w:cs="Calibri"/>
          <w:sz w:val="20"/>
          <w:szCs w:val="20"/>
        </w:rPr>
        <w:t xml:space="preserve"> an updated Critical Load Facility Spreadsheet for the referenced District. </w:t>
      </w:r>
      <w:r w:rsidR="00C31CD6" w:rsidRPr="00C31CD6">
        <w:rPr>
          <w:rFonts w:ascii="Georgia" w:hAnsi="Georgia" w:cs="Calibri"/>
          <w:sz w:val="20"/>
          <w:szCs w:val="20"/>
        </w:rPr>
        <w:t xml:space="preserve">Should you have any questions or need additional </w:t>
      </w:r>
      <w:r w:rsidR="0049215B">
        <w:rPr>
          <w:rFonts w:ascii="Georgia" w:hAnsi="Georgia" w:cs="Calibri"/>
          <w:sz w:val="20"/>
          <w:szCs w:val="20"/>
        </w:rPr>
        <w:t>information,</w:t>
      </w:r>
      <w:r w:rsidR="00C31CD6" w:rsidRPr="00C31CD6">
        <w:rPr>
          <w:rFonts w:ascii="Georgia" w:hAnsi="Georgia" w:cs="Calibri"/>
          <w:sz w:val="20"/>
          <w:szCs w:val="20"/>
        </w:rPr>
        <w:t xml:space="preserve"> please </w:t>
      </w:r>
      <w:r w:rsidR="00726F29" w:rsidRPr="00C31CD6">
        <w:rPr>
          <w:rFonts w:ascii="Georgia" w:hAnsi="Georgia" w:cs="Calibri"/>
          <w:sz w:val="20"/>
          <w:szCs w:val="20"/>
        </w:rPr>
        <w:t>contac</w:t>
      </w:r>
      <w:r w:rsidR="00726F29">
        <w:rPr>
          <w:rFonts w:ascii="Georgia" w:hAnsi="Georgia" w:cs="Calibri"/>
          <w:sz w:val="20"/>
          <w:szCs w:val="20"/>
        </w:rPr>
        <w:t>t</w:t>
      </w:r>
      <w:r w:rsidR="0049215B">
        <w:rPr>
          <w:rFonts w:ascii="Georgia" w:hAnsi="Georgia" w:cs="Calibri"/>
          <w:sz w:val="20"/>
          <w:szCs w:val="20"/>
        </w:rPr>
        <w:t xml:space="preserve"> me at</w:t>
      </w:r>
      <w:r w:rsidR="00C31CD6" w:rsidRPr="00C31CD6">
        <w:rPr>
          <w:rFonts w:ascii="Georgia" w:hAnsi="Georgia" w:cs="Calibri"/>
          <w:sz w:val="20"/>
          <w:szCs w:val="20"/>
        </w:rPr>
        <w:t xml:space="preserve"> (281) </w:t>
      </w:r>
      <w:r w:rsidR="00F6534A">
        <w:rPr>
          <w:rFonts w:ascii="Georgia" w:hAnsi="Georgia" w:cs="Calibri"/>
          <w:sz w:val="20"/>
          <w:szCs w:val="20"/>
        </w:rPr>
        <w:t>897</w:t>
      </w:r>
      <w:r w:rsidR="00C31CD6" w:rsidRPr="00C31CD6">
        <w:rPr>
          <w:rFonts w:ascii="Georgia" w:hAnsi="Georgia" w:cs="Calibri"/>
          <w:sz w:val="20"/>
          <w:szCs w:val="20"/>
        </w:rPr>
        <w:t>-</w:t>
      </w:r>
      <w:r w:rsidR="00F6534A">
        <w:rPr>
          <w:rFonts w:ascii="Georgia" w:hAnsi="Georgia" w:cs="Calibri"/>
          <w:sz w:val="20"/>
          <w:szCs w:val="20"/>
        </w:rPr>
        <w:t>9100</w:t>
      </w:r>
      <w:r w:rsidR="00C31CD6" w:rsidRPr="00C31CD6">
        <w:rPr>
          <w:rFonts w:ascii="Georgia" w:hAnsi="Georgia" w:cs="Calibri"/>
          <w:sz w:val="20"/>
          <w:szCs w:val="20"/>
        </w:rPr>
        <w:t>.</w:t>
      </w:r>
    </w:p>
    <w:p w14:paraId="22E5B167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0D3865F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 xml:space="preserve"> </w:t>
      </w:r>
    </w:p>
    <w:p w14:paraId="2DD6CF11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Sincerely,</w:t>
      </w:r>
    </w:p>
    <w:p w14:paraId="24D28FE0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3CE64FE7" w14:textId="544A0D6F" w:rsidR="00C31CD6" w:rsidRPr="00C31CD6" w:rsidRDefault="00F6534A" w:rsidP="00C31CD6">
      <w:pPr>
        <w:widowControl/>
        <w:adjustRightInd/>
        <w:jc w:val="both"/>
        <w:rPr>
          <w:rFonts w:ascii="Lucida Handwriting" w:hAnsi="Lucida Handwriting" w:cs="Calibri"/>
        </w:rPr>
      </w:pPr>
      <w:r>
        <w:rPr>
          <w:rFonts w:ascii="Lucida Handwriting" w:hAnsi="Lucida Handwriting" w:cs="Calibri"/>
        </w:rPr>
        <w:t>Dawn Olivo</w:t>
      </w:r>
    </w:p>
    <w:p w14:paraId="6A942E5A" w14:textId="77777777" w:rsidR="00C31CD6" w:rsidRPr="00C31CD6" w:rsidRDefault="00C31CD6" w:rsidP="00C31CD6">
      <w:pPr>
        <w:widowControl/>
        <w:adjustRightInd/>
        <w:jc w:val="both"/>
        <w:rPr>
          <w:rFonts w:ascii="Lucida Handwriting" w:hAnsi="Lucida Handwriting" w:cs="Calibri"/>
        </w:rPr>
      </w:pPr>
    </w:p>
    <w:p w14:paraId="644C6333" w14:textId="1CB4A800" w:rsidR="00F6534A" w:rsidRDefault="00F6534A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>
        <w:rPr>
          <w:rFonts w:ascii="Georgia" w:hAnsi="Georgia" w:cs="Calibri"/>
          <w:sz w:val="20"/>
          <w:szCs w:val="20"/>
        </w:rPr>
        <w:t>Dawn Olivo</w:t>
      </w:r>
    </w:p>
    <w:p w14:paraId="45AD33F2" w14:textId="22990B1F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Compliance Manager</w:t>
      </w:r>
    </w:p>
    <w:p w14:paraId="20AEAB20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67E7A6CA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3CF68E1E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59B6DC9B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</w:p>
    <w:p w14:paraId="5739F9A1" w14:textId="77777777" w:rsidR="00C31CD6" w:rsidRPr="00C31CD6" w:rsidRDefault="00C31CD6" w:rsidP="00C31CD6">
      <w:pPr>
        <w:widowControl/>
        <w:adjustRightInd/>
        <w:ind w:left="1440" w:hanging="1440"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</w:p>
    <w:p w14:paraId="662A6EBA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ab/>
      </w:r>
      <w:r w:rsidRPr="00C31CD6">
        <w:rPr>
          <w:rFonts w:ascii="Georgia" w:hAnsi="Georgia" w:cs="Calibri"/>
          <w:sz w:val="20"/>
          <w:szCs w:val="20"/>
        </w:rPr>
        <w:tab/>
      </w:r>
    </w:p>
    <w:p w14:paraId="04E6BC3A" w14:textId="6B72360F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  <w:r w:rsidRPr="00C31CD6">
        <w:rPr>
          <w:rFonts w:ascii="Georgia" w:hAnsi="Georgia" w:cs="Calibri"/>
          <w:sz w:val="20"/>
          <w:szCs w:val="20"/>
        </w:rPr>
        <w:t>Enclosures:</w:t>
      </w:r>
      <w:r w:rsidRPr="00C31CD6">
        <w:rPr>
          <w:rFonts w:ascii="Georgia" w:hAnsi="Georgia" w:cs="Calibri"/>
          <w:sz w:val="20"/>
          <w:szCs w:val="20"/>
        </w:rPr>
        <w:tab/>
        <w:t>Critical Load Facility Spreadsheet</w:t>
      </w:r>
    </w:p>
    <w:p w14:paraId="22CFAAB4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13D4869F" w14:textId="1C2FC065" w:rsidR="00C31CD6" w:rsidRPr="00C31CD6" w:rsidRDefault="00C31CD6" w:rsidP="00C31CD6">
      <w:pPr>
        <w:widowControl/>
        <w:adjustRightInd/>
        <w:jc w:val="both"/>
        <w:rPr>
          <w:rFonts w:ascii="Georgia" w:hAnsi="Georgia"/>
          <w:sz w:val="20"/>
          <w:szCs w:val="20"/>
        </w:rPr>
      </w:pPr>
    </w:p>
    <w:p w14:paraId="5B3D4353" w14:textId="77777777" w:rsidR="00C31CD6" w:rsidRPr="00C31CD6" w:rsidRDefault="00C31CD6" w:rsidP="00C31CD6">
      <w:pPr>
        <w:widowControl/>
        <w:adjustRightInd/>
        <w:jc w:val="both"/>
        <w:rPr>
          <w:rFonts w:ascii="Georgia" w:hAnsi="Georgia" w:cs="Calibri"/>
          <w:sz w:val="20"/>
          <w:szCs w:val="20"/>
        </w:rPr>
      </w:pPr>
    </w:p>
    <w:p w14:paraId="06000008" w14:textId="77777777" w:rsidR="00481952" w:rsidRDefault="00857544" w:rsidP="00B92809">
      <w:pPr>
        <w:jc w:val="center"/>
      </w:pPr>
    </w:p>
    <w:p w14:paraId="490DE230" w14:textId="77777777" w:rsidR="00481952" w:rsidRDefault="00857544" w:rsidP="00B92809">
      <w:pPr>
        <w:jc w:val="center"/>
      </w:pPr>
    </w:p>
    <w:p w14:paraId="56A792F8" w14:textId="77777777" w:rsidR="00A11145" w:rsidRDefault="00857544" w:rsidP="00481952">
      <w:pPr>
        <w:jc w:val="center"/>
      </w:pPr>
      <w:bookmarkStart w:id="0" w:name="_Hlk105512104"/>
    </w:p>
    <w:p w14:paraId="75BE1F2A" w14:textId="77777777" w:rsidR="00EB451E" w:rsidRDefault="00857544" w:rsidP="00481952">
      <w:pPr>
        <w:tabs>
          <w:tab w:val="left" w:pos="5760"/>
        </w:tabs>
        <w:jc w:val="both"/>
        <w:sectPr w:rsidR="00EB451E" w:rsidSect="00545081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aperSrc w:first="262" w:other="263"/>
          <w:cols w:space="720"/>
          <w:docGrid w:linePitch="360"/>
        </w:sectPr>
      </w:pPr>
    </w:p>
    <w:p w14:paraId="1EEAE55C" w14:textId="77777777" w:rsidR="000570D6" w:rsidRDefault="000570D6" w:rsidP="00481952">
      <w:pPr>
        <w:tabs>
          <w:tab w:val="left" w:pos="5760"/>
        </w:tabs>
        <w:jc w:val="both"/>
      </w:pPr>
    </w:p>
    <w:p w14:paraId="0B875D7B" w14:textId="77777777" w:rsidR="00945963" w:rsidRDefault="00945963" w:rsidP="00481952">
      <w:pPr>
        <w:tabs>
          <w:tab w:val="left" w:pos="5760"/>
        </w:tabs>
        <w:jc w:val="both"/>
      </w:pPr>
    </w:p>
    <w:p w14:paraId="49FA56B0" w14:textId="69B0903A" w:rsidR="00B92809" w:rsidRDefault="002E1B8D" w:rsidP="00481952">
      <w:pPr>
        <w:tabs>
          <w:tab w:val="left" w:pos="5760"/>
        </w:tabs>
        <w:jc w:val="both"/>
      </w:pPr>
      <w:r>
        <w:lastRenderedPageBreak/>
        <w:t>June 1</w:t>
      </w:r>
      <w:r w:rsidR="00045C06">
        <w:t>6</w:t>
      </w:r>
      <w:r>
        <w:t>, 2023</w:t>
      </w:r>
    </w:p>
    <w:p w14:paraId="0DF1C8FE" w14:textId="5F054B7D" w:rsidR="002E1B8D" w:rsidRDefault="002E1B8D" w:rsidP="00481952">
      <w:pPr>
        <w:tabs>
          <w:tab w:val="left" w:pos="5760"/>
        </w:tabs>
        <w:jc w:val="both"/>
      </w:pPr>
      <w:r>
        <w:t>Page 2</w:t>
      </w:r>
    </w:p>
    <w:p w14:paraId="22C93829" w14:textId="77777777" w:rsidR="002E1B8D" w:rsidRDefault="002E1B8D" w:rsidP="00481952">
      <w:pPr>
        <w:tabs>
          <w:tab w:val="left" w:pos="5760"/>
        </w:tabs>
        <w:jc w:val="both"/>
      </w:pPr>
    </w:p>
    <w:p w14:paraId="1C130184" w14:textId="77777777" w:rsidR="002E1B8D" w:rsidRDefault="002E1B8D" w:rsidP="00481952">
      <w:pPr>
        <w:tabs>
          <w:tab w:val="left" w:pos="5760"/>
        </w:tabs>
        <w:jc w:val="both"/>
      </w:pPr>
    </w:p>
    <w:p w14:paraId="60AF73AD" w14:textId="687E6E91" w:rsidR="005447FC" w:rsidRDefault="005447FC" w:rsidP="00481952">
      <w:pPr>
        <w:tabs>
          <w:tab w:val="left" w:pos="5760"/>
        </w:tabs>
        <w:jc w:val="both"/>
      </w:pPr>
      <w:r>
        <w:t>CC with enclosure:</w:t>
      </w:r>
    </w:p>
    <w:p w14:paraId="62CAF04D" w14:textId="77777777" w:rsidR="005447FC" w:rsidRPr="001E1550" w:rsidRDefault="005447FC" w:rsidP="00481952">
      <w:pPr>
        <w:tabs>
          <w:tab w:val="left" w:pos="5760"/>
        </w:tabs>
        <w:jc w:val="both"/>
      </w:pPr>
    </w:p>
    <w:bookmarkEnd w:id="0"/>
    <w:p w14:paraId="50784377" w14:textId="2A5C8303" w:rsidR="00EF7D6D" w:rsidRDefault="00EF7D6D" w:rsidP="00893B52">
      <w:pPr>
        <w:tabs>
          <w:tab w:val="left" w:pos="5760"/>
        </w:tabs>
        <w:jc w:val="both"/>
      </w:pPr>
      <w:r>
        <w:t xml:space="preserve">VIA CERTIFIED MAIL - </w:t>
      </w:r>
      <w:r w:rsidR="00EC1548">
        <w:t>9590940</w:t>
      </w:r>
      <w:r w:rsidR="00862D1D">
        <w:t>2</w:t>
      </w:r>
      <w:r w:rsidR="006B7466">
        <w:t>81963030853714</w:t>
      </w:r>
    </w:p>
    <w:p w14:paraId="0CA7ED23" w14:textId="0B442626" w:rsidR="00FD7F6A" w:rsidRDefault="00FD7F6A" w:rsidP="00893B52">
      <w:pPr>
        <w:tabs>
          <w:tab w:val="left" w:pos="5760"/>
        </w:tabs>
        <w:jc w:val="both"/>
      </w:pPr>
      <w:r>
        <w:t>Mr. Mark Sloan, Emergency Management Coordinator</w:t>
      </w:r>
    </w:p>
    <w:p w14:paraId="1126A679" w14:textId="0D157EA3" w:rsidR="00893B52" w:rsidRDefault="00893B52" w:rsidP="00893B52">
      <w:pPr>
        <w:tabs>
          <w:tab w:val="left" w:pos="5760"/>
        </w:tabs>
        <w:jc w:val="both"/>
      </w:pPr>
      <w:r>
        <w:t>Harris County Office of Homeland Security</w:t>
      </w:r>
      <w:r w:rsidR="00FD7F6A">
        <w:t xml:space="preserve"> &amp;</w:t>
      </w:r>
      <w:r>
        <w:t xml:space="preserve"> Emergency Management</w:t>
      </w:r>
    </w:p>
    <w:p w14:paraId="12CD1A5F" w14:textId="77777777" w:rsidR="00893B52" w:rsidRDefault="00893B52" w:rsidP="00893B52">
      <w:pPr>
        <w:tabs>
          <w:tab w:val="left" w:pos="5760"/>
        </w:tabs>
        <w:jc w:val="both"/>
      </w:pPr>
      <w:r>
        <w:t>6922 Old Katy Road</w:t>
      </w:r>
    </w:p>
    <w:p w14:paraId="53E6058E" w14:textId="61795AA5" w:rsidR="00893B52" w:rsidRDefault="00893B52" w:rsidP="00893B52">
      <w:pPr>
        <w:tabs>
          <w:tab w:val="left" w:pos="5760"/>
        </w:tabs>
        <w:jc w:val="both"/>
      </w:pPr>
      <w:r>
        <w:t>Houston, Texas 77024</w:t>
      </w:r>
    </w:p>
    <w:p w14:paraId="49EF18B7" w14:textId="77777777" w:rsidR="00E84D6F" w:rsidRDefault="00E84D6F" w:rsidP="00893B52">
      <w:pPr>
        <w:tabs>
          <w:tab w:val="left" w:pos="5760"/>
        </w:tabs>
        <w:jc w:val="both"/>
      </w:pPr>
    </w:p>
    <w:p w14:paraId="479AF03F" w14:textId="36D40346" w:rsidR="00EF7D6D" w:rsidRDefault="00EF7D6D" w:rsidP="00EF7D6D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7C585B">
        <w:t>81963030853738</w:t>
      </w:r>
    </w:p>
    <w:p w14:paraId="4C305A65" w14:textId="46305789" w:rsidR="00EF7D6D" w:rsidRDefault="00EF7D6D" w:rsidP="00EF7D6D">
      <w:pPr>
        <w:tabs>
          <w:tab w:val="left" w:pos="5760"/>
        </w:tabs>
        <w:jc w:val="both"/>
      </w:pPr>
      <w:r>
        <w:t>Texas Division of Emergency Management</w:t>
      </w:r>
      <w:r>
        <w:tab/>
      </w:r>
    </w:p>
    <w:p w14:paraId="495B23B4" w14:textId="77777777" w:rsidR="00EF7D6D" w:rsidRDefault="00EF7D6D" w:rsidP="00EF7D6D">
      <w:pPr>
        <w:tabs>
          <w:tab w:val="left" w:pos="5760"/>
        </w:tabs>
        <w:jc w:val="both"/>
      </w:pPr>
      <w:r>
        <w:t>5805 N. Lamar Blvd.</w:t>
      </w:r>
    </w:p>
    <w:p w14:paraId="48758822" w14:textId="77777777" w:rsidR="00EF7D6D" w:rsidRDefault="00EF7D6D" w:rsidP="00EF7D6D">
      <w:pPr>
        <w:tabs>
          <w:tab w:val="left" w:pos="5760"/>
        </w:tabs>
        <w:jc w:val="both"/>
      </w:pPr>
      <w:r>
        <w:t>P.O. Box 4087</w:t>
      </w:r>
    </w:p>
    <w:p w14:paraId="2D71D70B" w14:textId="48550B57" w:rsidR="00EF7D6D" w:rsidRDefault="00EF7D6D" w:rsidP="00EF7D6D">
      <w:pPr>
        <w:tabs>
          <w:tab w:val="left" w:pos="5760"/>
        </w:tabs>
        <w:jc w:val="both"/>
      </w:pPr>
      <w:r>
        <w:t>Austin, Texas 78773</w:t>
      </w:r>
    </w:p>
    <w:p w14:paraId="37723BFB" w14:textId="77777777" w:rsidR="00EF7D6D" w:rsidRDefault="00EF7D6D" w:rsidP="00E84D6F">
      <w:pPr>
        <w:tabs>
          <w:tab w:val="left" w:pos="5760"/>
        </w:tabs>
        <w:jc w:val="both"/>
      </w:pPr>
    </w:p>
    <w:p w14:paraId="3D1928C4" w14:textId="6E68AD64" w:rsidR="00EF7D6D" w:rsidRDefault="00EF7D6D" w:rsidP="00E84D6F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7C585B">
        <w:t>81963030853745</w:t>
      </w:r>
    </w:p>
    <w:p w14:paraId="22C7EF7C" w14:textId="35C0C949" w:rsidR="00E84D6F" w:rsidRDefault="00104D26" w:rsidP="00D56009">
      <w:pPr>
        <w:tabs>
          <w:tab w:val="left" w:pos="5760"/>
        </w:tabs>
        <w:jc w:val="both"/>
      </w:pPr>
      <w:r>
        <w:t>Cavallo Energy</w:t>
      </w:r>
    </w:p>
    <w:p w14:paraId="6B3B3419" w14:textId="45E32CF1" w:rsidR="00E84D6F" w:rsidRDefault="00104D26" w:rsidP="00D56009">
      <w:pPr>
        <w:tabs>
          <w:tab w:val="left" w:pos="5760"/>
        </w:tabs>
        <w:jc w:val="both"/>
      </w:pPr>
      <w:r>
        <w:t>4295 San Felipe Street, Suite 200</w:t>
      </w:r>
    </w:p>
    <w:p w14:paraId="6BCFCA20" w14:textId="7378C9DC" w:rsidR="00E84D6F" w:rsidRDefault="000E6E62" w:rsidP="00D56009">
      <w:pPr>
        <w:tabs>
          <w:tab w:val="left" w:pos="5760"/>
        </w:tabs>
        <w:jc w:val="both"/>
      </w:pPr>
      <w:r>
        <w:t>Houston</w:t>
      </w:r>
      <w:r w:rsidR="00E84D6F">
        <w:t>, Texas 7</w:t>
      </w:r>
      <w:r>
        <w:t>70</w:t>
      </w:r>
      <w:r w:rsidR="00104D26">
        <w:t>27</w:t>
      </w:r>
    </w:p>
    <w:p w14:paraId="5148BC3C" w14:textId="77777777" w:rsidR="00893B52" w:rsidRDefault="00893B52" w:rsidP="00D56009">
      <w:pPr>
        <w:tabs>
          <w:tab w:val="left" w:pos="5760"/>
        </w:tabs>
        <w:jc w:val="both"/>
      </w:pPr>
    </w:p>
    <w:p w14:paraId="525E50DC" w14:textId="36C8B286" w:rsidR="003F7AFA" w:rsidRDefault="003F7AFA" w:rsidP="00D56009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7C585B">
        <w:t>81963030853752</w:t>
      </w:r>
    </w:p>
    <w:p w14:paraId="265E87CB" w14:textId="769BCEED" w:rsidR="00893B52" w:rsidRPr="001E1550" w:rsidRDefault="00893B52" w:rsidP="00D56009">
      <w:pPr>
        <w:tabs>
          <w:tab w:val="left" w:pos="5760"/>
        </w:tabs>
        <w:jc w:val="both"/>
      </w:pPr>
      <w:r w:rsidRPr="001E1550">
        <w:t>CenterPoint Energy, Inc.</w:t>
      </w:r>
    </w:p>
    <w:p w14:paraId="138C4C2B" w14:textId="77777777" w:rsidR="00893B52" w:rsidRPr="001E1550" w:rsidRDefault="00893B52" w:rsidP="00D56009">
      <w:pPr>
        <w:tabs>
          <w:tab w:val="left" w:pos="5760"/>
        </w:tabs>
        <w:jc w:val="both"/>
      </w:pPr>
      <w:r w:rsidRPr="001E1550">
        <w:t>P.O. Box 4567</w:t>
      </w:r>
    </w:p>
    <w:p w14:paraId="0852C3CC" w14:textId="77777777" w:rsidR="00893B52" w:rsidRDefault="00893B52" w:rsidP="00D56009">
      <w:pPr>
        <w:tabs>
          <w:tab w:val="left" w:pos="5760"/>
        </w:tabs>
        <w:jc w:val="both"/>
      </w:pPr>
      <w:r w:rsidRPr="001E1550">
        <w:t>Houston, Texa</w:t>
      </w:r>
      <w:r>
        <w:t>s</w:t>
      </w:r>
      <w:r w:rsidRPr="001E1550">
        <w:t xml:space="preserve"> 77210-4567</w:t>
      </w:r>
    </w:p>
    <w:p w14:paraId="00C8D777" w14:textId="77777777" w:rsidR="00E84D6F" w:rsidRDefault="00E84D6F" w:rsidP="00D56009">
      <w:pPr>
        <w:tabs>
          <w:tab w:val="left" w:pos="5760"/>
        </w:tabs>
        <w:jc w:val="both"/>
      </w:pPr>
    </w:p>
    <w:p w14:paraId="54B35620" w14:textId="1FB40504" w:rsidR="007C585B" w:rsidRDefault="00EF7D6D" w:rsidP="00E84D6F">
      <w:pPr>
        <w:tabs>
          <w:tab w:val="left" w:pos="5760"/>
        </w:tabs>
        <w:jc w:val="both"/>
      </w:pPr>
      <w:r>
        <w:t xml:space="preserve">VIA CERTIFIED MAIL </w:t>
      </w:r>
      <w:r w:rsidR="007C585B">
        <w:t>–</w:t>
      </w:r>
      <w:r>
        <w:t xml:space="preserve"> </w:t>
      </w:r>
      <w:r w:rsidR="00EC1548">
        <w:t>95909402</w:t>
      </w:r>
      <w:r w:rsidR="007C585B">
        <w:t>81963030853776</w:t>
      </w:r>
    </w:p>
    <w:p w14:paraId="77B465A7" w14:textId="37A1C946" w:rsidR="00E84D6F" w:rsidRDefault="00622E1C" w:rsidP="00E84D6F">
      <w:pPr>
        <w:tabs>
          <w:tab w:val="left" w:pos="5760"/>
        </w:tabs>
        <w:jc w:val="both"/>
      </w:pPr>
      <w:r>
        <w:t>Harris County MUD 119</w:t>
      </w:r>
    </w:p>
    <w:p w14:paraId="1F1A4101" w14:textId="722BDD25" w:rsidR="007C585B" w:rsidRDefault="007C585B" w:rsidP="00E84D6F">
      <w:pPr>
        <w:tabs>
          <w:tab w:val="left" w:pos="5760"/>
        </w:tabs>
        <w:jc w:val="both"/>
      </w:pPr>
      <w:r>
        <w:t>c/o Strawn &amp; Richardson, P.C.</w:t>
      </w:r>
    </w:p>
    <w:p w14:paraId="1F8A60A1" w14:textId="53AC9699" w:rsidR="00E84D6F" w:rsidRDefault="007C585B" w:rsidP="00E84D6F">
      <w:pPr>
        <w:tabs>
          <w:tab w:val="left" w:pos="5760"/>
        </w:tabs>
        <w:jc w:val="both"/>
      </w:pPr>
      <w:r>
        <w:t>1155 Dairy Ashford Road, Suite 875</w:t>
      </w:r>
    </w:p>
    <w:p w14:paraId="47C1CC1F" w14:textId="41862E57" w:rsidR="00E84D6F" w:rsidRDefault="00E84D6F" w:rsidP="00E84D6F">
      <w:pPr>
        <w:tabs>
          <w:tab w:val="left" w:pos="5760"/>
        </w:tabs>
        <w:jc w:val="both"/>
      </w:pPr>
      <w:r>
        <w:t>Houston, Texas 77</w:t>
      </w:r>
      <w:r w:rsidR="004618D2">
        <w:t>0</w:t>
      </w:r>
      <w:r w:rsidR="007C585B">
        <w:t>79</w:t>
      </w:r>
    </w:p>
    <w:p w14:paraId="54D6975C" w14:textId="77777777" w:rsidR="00EF7D6D" w:rsidRDefault="00EF7D6D" w:rsidP="00E84D6F">
      <w:pPr>
        <w:tabs>
          <w:tab w:val="left" w:pos="5760"/>
        </w:tabs>
        <w:jc w:val="both"/>
      </w:pPr>
    </w:p>
    <w:p w14:paraId="69D65A7D" w14:textId="63D3CB22" w:rsidR="00EF7D6D" w:rsidRDefault="00EF7D6D" w:rsidP="00E84D6F">
      <w:pPr>
        <w:tabs>
          <w:tab w:val="left" w:pos="5760"/>
        </w:tabs>
        <w:jc w:val="both"/>
      </w:pPr>
      <w:r>
        <w:t xml:space="preserve">VIA CERTIFIED MAIL - </w:t>
      </w:r>
      <w:r w:rsidR="00EC1548">
        <w:t>95909402</w:t>
      </w:r>
      <w:r w:rsidR="00104D26">
        <w:t>81963030853769</w:t>
      </w:r>
    </w:p>
    <w:p w14:paraId="1BB42864" w14:textId="36B8686C" w:rsidR="00014598" w:rsidRDefault="00857544" w:rsidP="00E84D6F">
      <w:pPr>
        <w:tabs>
          <w:tab w:val="left" w:pos="5760"/>
        </w:tabs>
        <w:jc w:val="both"/>
      </w:pPr>
      <w:r>
        <w:t>Mr. Troy Bordelon,</w:t>
      </w:r>
      <w:r w:rsidR="00014598">
        <w:t xml:space="preserve"> P.E.</w:t>
      </w:r>
    </w:p>
    <w:p w14:paraId="1ED8D4E1" w14:textId="67E6C8D9" w:rsidR="00EF7D6D" w:rsidRDefault="00014598" w:rsidP="00E84D6F">
      <w:pPr>
        <w:tabs>
          <w:tab w:val="left" w:pos="5760"/>
        </w:tabs>
        <w:jc w:val="both"/>
      </w:pPr>
      <w:r>
        <w:t>A &amp; S Engineers, Inc.</w:t>
      </w:r>
    </w:p>
    <w:p w14:paraId="044D2925" w14:textId="42462779" w:rsidR="00EF7D6D" w:rsidRDefault="00014598" w:rsidP="00E84D6F">
      <w:pPr>
        <w:tabs>
          <w:tab w:val="left" w:pos="5760"/>
        </w:tabs>
        <w:jc w:val="both"/>
      </w:pPr>
      <w:r>
        <w:t>10377 Stella Link Road</w:t>
      </w:r>
    </w:p>
    <w:p w14:paraId="56F397A5" w14:textId="211E3FB1" w:rsidR="00EF7D6D" w:rsidRDefault="00EF7D6D" w:rsidP="00E84D6F">
      <w:pPr>
        <w:tabs>
          <w:tab w:val="left" w:pos="5760"/>
        </w:tabs>
        <w:jc w:val="both"/>
      </w:pPr>
      <w:r>
        <w:t>Houston, Texas 770</w:t>
      </w:r>
      <w:r w:rsidR="00014598">
        <w:t>25-5445</w:t>
      </w:r>
    </w:p>
    <w:p w14:paraId="11739C5C" w14:textId="77777777" w:rsidR="00E84D6F" w:rsidRDefault="00E84D6F" w:rsidP="00E84D6F">
      <w:pPr>
        <w:tabs>
          <w:tab w:val="left" w:pos="5760"/>
        </w:tabs>
        <w:jc w:val="both"/>
      </w:pPr>
    </w:p>
    <w:p w14:paraId="55BA3F1F" w14:textId="77777777" w:rsidR="00E84D6F" w:rsidRPr="001E1550" w:rsidRDefault="00E84D6F" w:rsidP="00E84D6F">
      <w:pPr>
        <w:tabs>
          <w:tab w:val="left" w:pos="5760"/>
        </w:tabs>
        <w:jc w:val="both"/>
      </w:pPr>
    </w:p>
    <w:p w14:paraId="00479A6E" w14:textId="77777777" w:rsidR="008112A6" w:rsidRPr="008112A6" w:rsidRDefault="00857544" w:rsidP="008112A6">
      <w:pPr>
        <w:pStyle w:val="ListParagraph"/>
        <w:tabs>
          <w:tab w:val="left" w:pos="900"/>
          <w:tab w:val="left" w:pos="4680"/>
          <w:tab w:val="left" w:pos="5220"/>
        </w:tabs>
        <w:ind w:left="0"/>
        <w:jc w:val="both"/>
        <w:rPr>
          <w:sz w:val="20"/>
          <w:szCs w:val="20"/>
        </w:rPr>
      </w:pPr>
    </w:p>
    <w:sectPr w:rsidR="008112A6" w:rsidRPr="008112A6" w:rsidSect="00545081">
      <w:headerReference w:type="default" r:id="rId10"/>
      <w:type w:val="continuous"/>
      <w:pgSz w:w="12240" w:h="15840" w:code="1"/>
      <w:pgMar w:top="1440" w:right="1440" w:bottom="1260" w:left="1440" w:header="432" w:footer="432" w:gutter="0"/>
      <w:paperSrc w:first="262" w:other="2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6767" w14:textId="77777777" w:rsidR="00AC235E" w:rsidRDefault="004F4FB6">
      <w:r>
        <w:separator/>
      </w:r>
    </w:p>
  </w:endnote>
  <w:endnote w:type="continuationSeparator" w:id="0">
    <w:p w14:paraId="0E4552BA" w14:textId="77777777" w:rsidR="00AC235E" w:rsidRDefault="004F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849E6" w14:textId="62CBB17A" w:rsidR="00FD7F6A" w:rsidRDefault="00FD7F6A">
    <w:pPr>
      <w:pStyle w:val="Footer"/>
      <w:jc w:val="right"/>
    </w:pPr>
  </w:p>
  <w:p w14:paraId="62DFD80D" w14:textId="3CDA5432" w:rsidR="00FD7F6A" w:rsidRDefault="00FD7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C2149" w14:textId="77777777" w:rsidR="00AC235E" w:rsidRDefault="004F4FB6">
      <w:r>
        <w:separator/>
      </w:r>
    </w:p>
  </w:footnote>
  <w:footnote w:type="continuationSeparator" w:id="0">
    <w:p w14:paraId="437DB86B" w14:textId="77777777" w:rsidR="00AC235E" w:rsidRDefault="004F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3203" w14:textId="06240F68" w:rsidR="00DF5987" w:rsidRDefault="00DF5987">
    <w:pPr>
      <w:pStyle w:val="Header"/>
    </w:pPr>
    <w:r>
      <w:rPr>
        <w:noProof/>
      </w:rPr>
      <w:drawing>
        <wp:inline distT="0" distB="0" distL="0" distR="0" wp14:anchorId="353007A5" wp14:editId="58BDD7A0">
          <wp:extent cx="1495425" cy="1264314"/>
          <wp:effectExtent l="0" t="0" r="0" b="0"/>
          <wp:docPr id="375479709" name="Picture 3754797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744" cy="126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5617" w14:textId="41099641" w:rsidR="000E6E62" w:rsidRPr="002E1B8D" w:rsidRDefault="000E6E62" w:rsidP="002E1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73A60DA2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55EA5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50E9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2A7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E7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AA4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DC1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863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2A09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0BD0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5A3144" w:tentative="1">
      <w:start w:val="1"/>
      <w:numFmt w:val="lowerLetter"/>
      <w:lvlText w:val="%2."/>
      <w:lvlJc w:val="left"/>
      <w:pPr>
        <w:ind w:left="1440" w:hanging="360"/>
      </w:pPr>
    </w:lvl>
    <w:lvl w:ilvl="2" w:tplc="71E28124" w:tentative="1">
      <w:start w:val="1"/>
      <w:numFmt w:val="lowerRoman"/>
      <w:lvlText w:val="%3."/>
      <w:lvlJc w:val="right"/>
      <w:pPr>
        <w:ind w:left="2160" w:hanging="180"/>
      </w:pPr>
    </w:lvl>
    <w:lvl w:ilvl="3" w:tplc="AD90E1E4" w:tentative="1">
      <w:start w:val="1"/>
      <w:numFmt w:val="decimal"/>
      <w:lvlText w:val="%4."/>
      <w:lvlJc w:val="left"/>
      <w:pPr>
        <w:ind w:left="2880" w:hanging="360"/>
      </w:pPr>
    </w:lvl>
    <w:lvl w:ilvl="4" w:tplc="7C649126" w:tentative="1">
      <w:start w:val="1"/>
      <w:numFmt w:val="lowerLetter"/>
      <w:lvlText w:val="%5."/>
      <w:lvlJc w:val="left"/>
      <w:pPr>
        <w:ind w:left="3600" w:hanging="360"/>
      </w:pPr>
    </w:lvl>
    <w:lvl w:ilvl="5" w:tplc="F440EE5C" w:tentative="1">
      <w:start w:val="1"/>
      <w:numFmt w:val="lowerRoman"/>
      <w:lvlText w:val="%6."/>
      <w:lvlJc w:val="right"/>
      <w:pPr>
        <w:ind w:left="4320" w:hanging="180"/>
      </w:pPr>
    </w:lvl>
    <w:lvl w:ilvl="6" w:tplc="DF4C02F2" w:tentative="1">
      <w:start w:val="1"/>
      <w:numFmt w:val="decimal"/>
      <w:lvlText w:val="%7."/>
      <w:lvlJc w:val="left"/>
      <w:pPr>
        <w:ind w:left="5040" w:hanging="360"/>
      </w:pPr>
    </w:lvl>
    <w:lvl w:ilvl="7" w:tplc="4C024140" w:tentative="1">
      <w:start w:val="1"/>
      <w:numFmt w:val="lowerLetter"/>
      <w:lvlText w:val="%8."/>
      <w:lvlJc w:val="left"/>
      <w:pPr>
        <w:ind w:left="5760" w:hanging="360"/>
      </w:pPr>
    </w:lvl>
    <w:lvl w:ilvl="8" w:tplc="951249C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81731">
    <w:abstractNumId w:val="1"/>
  </w:num>
  <w:num w:numId="2" w16cid:durableId="144219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B6"/>
    <w:rsid w:val="00014598"/>
    <w:rsid w:val="00045C06"/>
    <w:rsid w:val="000570D6"/>
    <w:rsid w:val="000A45E2"/>
    <w:rsid w:val="000B5CEB"/>
    <w:rsid w:val="000D67D3"/>
    <w:rsid w:val="000E6E62"/>
    <w:rsid w:val="00104D26"/>
    <w:rsid w:val="001F4EE1"/>
    <w:rsid w:val="00202252"/>
    <w:rsid w:val="002135B3"/>
    <w:rsid w:val="00242DF1"/>
    <w:rsid w:val="002E1B8D"/>
    <w:rsid w:val="002F5E16"/>
    <w:rsid w:val="00362085"/>
    <w:rsid w:val="00381FAC"/>
    <w:rsid w:val="003F7AFA"/>
    <w:rsid w:val="004618D2"/>
    <w:rsid w:val="00491B99"/>
    <w:rsid w:val="0049215B"/>
    <w:rsid w:val="004F4FB6"/>
    <w:rsid w:val="00531D6E"/>
    <w:rsid w:val="005447FC"/>
    <w:rsid w:val="005B1EE7"/>
    <w:rsid w:val="00622E1C"/>
    <w:rsid w:val="006B7466"/>
    <w:rsid w:val="00726F29"/>
    <w:rsid w:val="007C585B"/>
    <w:rsid w:val="007F31E8"/>
    <w:rsid w:val="00817359"/>
    <w:rsid w:val="00857544"/>
    <w:rsid w:val="00862D1D"/>
    <w:rsid w:val="00893B52"/>
    <w:rsid w:val="008A61A3"/>
    <w:rsid w:val="008B00B1"/>
    <w:rsid w:val="008D56FB"/>
    <w:rsid w:val="009344A6"/>
    <w:rsid w:val="00945963"/>
    <w:rsid w:val="009B6D23"/>
    <w:rsid w:val="009C49BC"/>
    <w:rsid w:val="00A04426"/>
    <w:rsid w:val="00A739A1"/>
    <w:rsid w:val="00A82F17"/>
    <w:rsid w:val="00AC235E"/>
    <w:rsid w:val="00AE4F5F"/>
    <w:rsid w:val="00AF25FE"/>
    <w:rsid w:val="00B5717A"/>
    <w:rsid w:val="00B61718"/>
    <w:rsid w:val="00B862F7"/>
    <w:rsid w:val="00BC4766"/>
    <w:rsid w:val="00BD52C4"/>
    <w:rsid w:val="00C31CD6"/>
    <w:rsid w:val="00C37CDC"/>
    <w:rsid w:val="00C85DCD"/>
    <w:rsid w:val="00CB086A"/>
    <w:rsid w:val="00CB3339"/>
    <w:rsid w:val="00CE4E57"/>
    <w:rsid w:val="00D56009"/>
    <w:rsid w:val="00D72774"/>
    <w:rsid w:val="00DB0C03"/>
    <w:rsid w:val="00DF5987"/>
    <w:rsid w:val="00E84D6F"/>
    <w:rsid w:val="00EC070C"/>
    <w:rsid w:val="00EC1548"/>
    <w:rsid w:val="00EF7D6D"/>
    <w:rsid w:val="00F21095"/>
    <w:rsid w:val="00F6534A"/>
    <w:rsid w:val="00F83DB0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E61F0A6"/>
  <w15:docId w15:val="{040EA915-2475-4560-9141-C98D2E23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809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1145"/>
  </w:style>
  <w:style w:type="character" w:customStyle="1" w:styleId="DateChar">
    <w:name w:val="Date Char"/>
    <w:basedOn w:val="DefaultParagraphFont"/>
    <w:link w:val="Date"/>
    <w:uiPriority w:val="99"/>
    <w:semiHidden/>
    <w:rsid w:val="00A11145"/>
    <w:rPr>
      <w:rFonts w:eastAsia="Times New Roman"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5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D1E1A-5279-4214-A4A0-CB2870C1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237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Ginny Woodring</dc:creator>
  <cp:lastModifiedBy>Dawn Olivo</cp:lastModifiedBy>
  <cp:revision>46</cp:revision>
  <cp:lastPrinted>2023-06-14T22:28:00Z</cp:lastPrinted>
  <dcterms:created xsi:type="dcterms:W3CDTF">2023-05-16T18:51:00Z</dcterms:created>
  <dcterms:modified xsi:type="dcterms:W3CDTF">2023-06-15T23:25:00Z</dcterms:modified>
</cp:coreProperties>
</file>